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5A56" w14:textId="72F164B1" w:rsidR="006278F5" w:rsidRDefault="006278F5" w:rsidP="00886F01">
      <w:pPr>
        <w:pStyle w:val="Heading1"/>
        <w:spacing w:before="0"/>
        <w:ind w:right="350"/>
        <w:rPr>
          <w:rFonts w:asciiTheme="minorHAnsi" w:hAnsiTheme="minorHAnsi" w:cstheme="minorHAnsi"/>
          <w:color w:val="002060"/>
          <w:sz w:val="22"/>
          <w:szCs w:val="22"/>
          <w:u w:val="single" w:color="006D69"/>
        </w:rPr>
      </w:pPr>
    </w:p>
    <w:p w14:paraId="7C37F4CC" w14:textId="31B0E046" w:rsidR="006278F5" w:rsidRDefault="006278F5" w:rsidP="00886F01">
      <w:pPr>
        <w:pStyle w:val="Heading1"/>
        <w:spacing w:before="0"/>
        <w:ind w:right="350"/>
        <w:rPr>
          <w:rFonts w:asciiTheme="minorHAnsi" w:hAnsiTheme="minorHAnsi" w:cstheme="minorHAnsi"/>
          <w:color w:val="002060"/>
          <w:sz w:val="22"/>
          <w:szCs w:val="22"/>
          <w:u w:val="single" w:color="006D69"/>
        </w:rPr>
      </w:pPr>
      <w:r>
        <w:rPr>
          <w:noProof/>
        </w:rPr>
        <mc:AlternateContent>
          <mc:Choice Requires="wps">
            <w:drawing>
              <wp:anchor distT="0" distB="0" distL="114300" distR="114300" simplePos="0" relativeHeight="251659264" behindDoc="0" locked="0" layoutInCell="1" allowOverlap="1" wp14:anchorId="3E12D7CA" wp14:editId="0DACC307">
                <wp:simplePos x="0" y="0"/>
                <wp:positionH relativeFrom="column">
                  <wp:posOffset>88490</wp:posOffset>
                </wp:positionH>
                <wp:positionV relativeFrom="paragraph">
                  <wp:posOffset>100187</wp:posOffset>
                </wp:positionV>
                <wp:extent cx="5657482" cy="309880"/>
                <wp:effectExtent l="0" t="0" r="6985" b="7620"/>
                <wp:wrapNone/>
                <wp:docPr id="2060294820" name="Text Box 1"/>
                <wp:cNvGraphicFramePr/>
                <a:graphic xmlns:a="http://schemas.openxmlformats.org/drawingml/2006/main">
                  <a:graphicData uri="http://schemas.microsoft.com/office/word/2010/wordprocessingShape">
                    <wps:wsp>
                      <wps:cNvSpPr txBox="1"/>
                      <wps:spPr>
                        <a:xfrm>
                          <a:off x="0" y="0"/>
                          <a:ext cx="5657482" cy="309880"/>
                        </a:xfrm>
                        <a:prstGeom prst="rect">
                          <a:avLst/>
                        </a:prstGeom>
                        <a:solidFill>
                          <a:srgbClr val="002060"/>
                        </a:solidFill>
                        <a:ln w="6350">
                          <a:solidFill>
                            <a:prstClr val="black"/>
                          </a:solidFill>
                        </a:ln>
                      </wps:spPr>
                      <wps:txbx>
                        <w:txbxContent>
                          <w:p w14:paraId="431ECD2B" w14:textId="77777777" w:rsidR="006278F5" w:rsidRPr="006278F5" w:rsidRDefault="006278F5" w:rsidP="006278F5">
                            <w:pPr>
                              <w:pStyle w:val="Heading1"/>
                              <w:spacing w:before="0"/>
                              <w:ind w:left="0" w:right="350"/>
                              <w:jc w:val="left"/>
                              <w:rPr>
                                <w:rFonts w:asciiTheme="minorHAnsi" w:hAnsiTheme="minorHAnsi" w:cstheme="minorHAnsi"/>
                                <w:color w:val="FFFFFF" w:themeColor="background1"/>
                                <w:sz w:val="22"/>
                                <w:szCs w:val="22"/>
                              </w:rPr>
                            </w:pPr>
                            <w:r w:rsidRPr="006278F5">
                              <w:rPr>
                                <w:rFonts w:asciiTheme="minorHAnsi" w:hAnsiTheme="minorHAnsi" w:cstheme="minorHAnsi"/>
                                <w:color w:val="FFFFFF" w:themeColor="background1"/>
                                <w:sz w:val="22"/>
                                <w:szCs w:val="22"/>
                              </w:rPr>
                              <w:t>Appendix</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2</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Safe</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Recruitment</w:t>
                            </w:r>
                            <w:r w:rsidRPr="006278F5">
                              <w:rPr>
                                <w:rFonts w:asciiTheme="minorHAnsi" w:hAnsiTheme="minorHAnsi" w:cstheme="minorHAnsi"/>
                                <w:color w:val="FFFFFF" w:themeColor="background1"/>
                                <w:spacing w:val="-11"/>
                                <w:sz w:val="22"/>
                                <w:szCs w:val="22"/>
                              </w:rPr>
                              <w:t xml:space="preserve"> </w:t>
                            </w:r>
                            <w:r w:rsidRPr="006278F5">
                              <w:rPr>
                                <w:rFonts w:asciiTheme="minorHAnsi" w:hAnsiTheme="minorHAnsi" w:cstheme="minorHAnsi"/>
                                <w:color w:val="FFFFFF" w:themeColor="background1"/>
                                <w:spacing w:val="-2"/>
                                <w:sz w:val="22"/>
                                <w:szCs w:val="22"/>
                              </w:rPr>
                              <w:t>Procedures</w:t>
                            </w:r>
                          </w:p>
                          <w:p w14:paraId="484189CC" w14:textId="77777777" w:rsidR="006278F5" w:rsidRPr="00420F07" w:rsidRDefault="006278F5" w:rsidP="006278F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7CC53666" w14:textId="77777777" w:rsidR="006278F5" w:rsidRPr="00043A09" w:rsidRDefault="006278F5" w:rsidP="006278F5">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D7CA" id="_x0000_t202" coordsize="21600,21600" o:spt="202" path="m,l,21600r21600,l21600,xe">
                <v:stroke joinstyle="miter"/>
                <v:path gradientshapeok="t" o:connecttype="rect"/>
              </v:shapetype>
              <v:shape id="Text Box 1" o:spid="_x0000_s1026" type="#_x0000_t202" style="position:absolute;left:0;text-align:left;margin-left:6.95pt;margin-top:7.9pt;width:445.4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" fillcolor="#002060" strokeweight=".5pt">
                <v:textbox>
                  <w:txbxContent>
                    <w:p w14:paraId="431ECD2B" w14:textId="77777777" w:rsidR="006278F5" w:rsidRPr="006278F5" w:rsidRDefault="006278F5" w:rsidP="006278F5">
                      <w:pPr>
                        <w:pStyle w:val="Heading1"/>
                        <w:spacing w:before="0"/>
                        <w:ind w:left="0" w:right="350"/>
                        <w:jc w:val="left"/>
                        <w:rPr>
                          <w:rFonts w:asciiTheme="minorHAnsi" w:hAnsiTheme="minorHAnsi" w:cstheme="minorHAnsi"/>
                          <w:color w:val="FFFFFF" w:themeColor="background1"/>
                          <w:sz w:val="22"/>
                          <w:szCs w:val="22"/>
                        </w:rPr>
                      </w:pPr>
                      <w:r w:rsidRPr="006278F5">
                        <w:rPr>
                          <w:rFonts w:asciiTheme="minorHAnsi" w:hAnsiTheme="minorHAnsi" w:cstheme="minorHAnsi"/>
                          <w:color w:val="FFFFFF" w:themeColor="background1"/>
                          <w:sz w:val="22"/>
                          <w:szCs w:val="22"/>
                        </w:rPr>
                        <w:t>Appendix</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2</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Safe</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Recruitment</w:t>
                      </w:r>
                      <w:r w:rsidRPr="006278F5">
                        <w:rPr>
                          <w:rFonts w:asciiTheme="minorHAnsi" w:hAnsiTheme="minorHAnsi" w:cstheme="minorHAnsi"/>
                          <w:color w:val="FFFFFF" w:themeColor="background1"/>
                          <w:spacing w:val="-11"/>
                          <w:sz w:val="22"/>
                          <w:szCs w:val="22"/>
                        </w:rPr>
                        <w:t xml:space="preserve"> </w:t>
                      </w:r>
                      <w:r w:rsidRPr="006278F5">
                        <w:rPr>
                          <w:rFonts w:asciiTheme="minorHAnsi" w:hAnsiTheme="minorHAnsi" w:cstheme="minorHAnsi"/>
                          <w:color w:val="FFFFFF" w:themeColor="background1"/>
                          <w:spacing w:val="-2"/>
                          <w:sz w:val="22"/>
                          <w:szCs w:val="22"/>
                        </w:rPr>
                        <w:t>Procedures</w:t>
                      </w:r>
                    </w:p>
                    <w:p w14:paraId="484189CC" w14:textId="77777777" w:rsidR="006278F5" w:rsidRPr="00420F07" w:rsidRDefault="006278F5" w:rsidP="006278F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7CC53666" w14:textId="77777777" w:rsidR="006278F5" w:rsidRPr="00043A09" w:rsidRDefault="006278F5" w:rsidP="006278F5">
                      <w:pPr>
                        <w:jc w:val="center"/>
                        <w:rPr>
                          <w:b/>
                          <w:bCs/>
                          <w:color w:val="FFFFFF" w:themeColor="background1"/>
                          <w:sz w:val="28"/>
                          <w:szCs w:val="28"/>
                        </w:rPr>
                      </w:pPr>
                    </w:p>
                  </w:txbxContent>
                </v:textbox>
              </v:shape>
            </w:pict>
          </mc:Fallback>
        </mc:AlternateContent>
      </w:r>
    </w:p>
    <w:p w14:paraId="566EB86E" w14:textId="77777777" w:rsidR="006278F5" w:rsidRDefault="006278F5" w:rsidP="00886F01">
      <w:pPr>
        <w:pStyle w:val="Heading1"/>
        <w:spacing w:before="0"/>
        <w:ind w:right="350"/>
        <w:rPr>
          <w:rFonts w:asciiTheme="minorHAnsi" w:hAnsiTheme="minorHAnsi" w:cstheme="minorHAnsi"/>
          <w:color w:val="002060"/>
          <w:sz w:val="22"/>
          <w:szCs w:val="22"/>
          <w:u w:val="single" w:color="006D69"/>
        </w:rPr>
      </w:pPr>
    </w:p>
    <w:p w14:paraId="0B56CB3D" w14:textId="77777777" w:rsidR="006278F5" w:rsidRDefault="006278F5" w:rsidP="00886F01">
      <w:pPr>
        <w:pStyle w:val="Heading6"/>
        <w:rPr>
          <w:rFonts w:asciiTheme="minorHAnsi" w:hAnsiTheme="minorHAnsi" w:cstheme="minorHAnsi"/>
        </w:rPr>
      </w:pPr>
    </w:p>
    <w:p w14:paraId="6D56042E" w14:textId="04A630EF" w:rsidR="00886F01" w:rsidRPr="006278F5" w:rsidRDefault="00886F01" w:rsidP="00886F01">
      <w:pPr>
        <w:pStyle w:val="Heading6"/>
        <w:rPr>
          <w:rFonts w:asciiTheme="minorHAnsi" w:hAnsiTheme="minorHAnsi" w:cstheme="minorHAnsi"/>
          <w:color w:val="000000" w:themeColor="text1"/>
        </w:rPr>
      </w:pPr>
      <w:r w:rsidRPr="006278F5">
        <w:rPr>
          <w:rFonts w:asciiTheme="minorHAnsi" w:hAnsiTheme="minorHAnsi" w:cstheme="minorHAnsi"/>
          <w:color w:val="000000" w:themeColor="text1"/>
        </w:rPr>
        <w:t>Hockey</w:t>
      </w:r>
      <w:r w:rsidRPr="006278F5">
        <w:rPr>
          <w:rFonts w:asciiTheme="minorHAnsi" w:hAnsiTheme="minorHAnsi" w:cstheme="minorHAnsi"/>
          <w:color w:val="000000" w:themeColor="text1"/>
          <w:spacing w:val="-7"/>
        </w:rPr>
        <w:t xml:space="preserve"> </w:t>
      </w:r>
      <w:r w:rsidRPr="006278F5">
        <w:rPr>
          <w:rFonts w:asciiTheme="minorHAnsi" w:hAnsiTheme="minorHAnsi" w:cstheme="minorHAnsi"/>
          <w:color w:val="000000" w:themeColor="text1"/>
        </w:rPr>
        <w:t>Ireland</w:t>
      </w:r>
      <w:r w:rsidRPr="006278F5">
        <w:rPr>
          <w:rFonts w:asciiTheme="minorHAnsi" w:hAnsiTheme="minorHAnsi" w:cstheme="minorHAnsi"/>
          <w:color w:val="000000" w:themeColor="text1"/>
          <w:spacing w:val="-5"/>
        </w:rPr>
        <w:t xml:space="preserve"> </w:t>
      </w:r>
      <w:r w:rsidRPr="006278F5">
        <w:rPr>
          <w:rFonts w:asciiTheme="minorHAnsi" w:hAnsiTheme="minorHAnsi" w:cstheme="minorHAnsi"/>
          <w:color w:val="000000" w:themeColor="text1"/>
        </w:rPr>
        <w:t>Recruitment</w:t>
      </w:r>
      <w:r w:rsidRPr="006278F5">
        <w:rPr>
          <w:rFonts w:asciiTheme="minorHAnsi" w:hAnsiTheme="minorHAnsi" w:cstheme="minorHAnsi"/>
          <w:color w:val="000000" w:themeColor="text1"/>
          <w:spacing w:val="-6"/>
        </w:rPr>
        <w:t xml:space="preserve"> </w:t>
      </w:r>
      <w:r w:rsidRPr="006278F5">
        <w:rPr>
          <w:rFonts w:asciiTheme="minorHAnsi" w:hAnsiTheme="minorHAnsi" w:cstheme="minorHAnsi"/>
          <w:color w:val="000000" w:themeColor="text1"/>
        </w:rPr>
        <w:t>Procedure</w:t>
      </w:r>
      <w:r w:rsidRPr="006278F5">
        <w:rPr>
          <w:rFonts w:asciiTheme="minorHAnsi" w:hAnsiTheme="minorHAnsi" w:cstheme="minorHAnsi"/>
          <w:color w:val="000000" w:themeColor="text1"/>
          <w:spacing w:val="-6"/>
        </w:rPr>
        <w:t xml:space="preserve"> </w:t>
      </w:r>
      <w:r w:rsidRPr="006278F5">
        <w:rPr>
          <w:rFonts w:asciiTheme="minorHAnsi" w:hAnsiTheme="minorHAnsi" w:cstheme="minorHAnsi"/>
          <w:color w:val="000000" w:themeColor="text1"/>
        </w:rPr>
        <w:t>for</w:t>
      </w:r>
      <w:r w:rsidRPr="006278F5">
        <w:rPr>
          <w:rFonts w:asciiTheme="minorHAnsi" w:hAnsiTheme="minorHAnsi" w:cstheme="minorHAnsi"/>
          <w:color w:val="000000" w:themeColor="text1"/>
          <w:spacing w:val="-4"/>
        </w:rPr>
        <w:t xml:space="preserve"> </w:t>
      </w:r>
      <w:r w:rsidRPr="006278F5">
        <w:rPr>
          <w:rFonts w:asciiTheme="minorHAnsi" w:hAnsiTheme="minorHAnsi" w:cstheme="minorHAnsi"/>
          <w:color w:val="000000" w:themeColor="text1"/>
        </w:rPr>
        <w:t>all</w:t>
      </w:r>
      <w:r w:rsidRPr="006278F5">
        <w:rPr>
          <w:rFonts w:asciiTheme="minorHAnsi" w:hAnsiTheme="minorHAnsi" w:cstheme="minorHAnsi"/>
          <w:color w:val="000000" w:themeColor="text1"/>
          <w:spacing w:val="-2"/>
        </w:rPr>
        <w:t xml:space="preserve"> leaders/staff/volunteers:</w:t>
      </w:r>
    </w:p>
    <w:p w14:paraId="17EB4848" w14:textId="6BC3A4D0" w:rsidR="00886F01" w:rsidRPr="006278F5" w:rsidRDefault="00886F01" w:rsidP="297037B0">
      <w:pPr>
        <w:pStyle w:val="BodyText"/>
        <w:ind w:left="120" w:right="117"/>
        <w:jc w:val="both"/>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Hockey Ireland will take all reasonable steps to ensure that adults representing them and working with juniors are appropriate and suitable to do so and are experienced and motivated. Opportunities for young people to participate in hockey may not exist without the time and commitment of volunteers who are motivated by their desire to put something back into their sport.</w:t>
      </w:r>
      <w:r w:rsidRPr="006278F5">
        <w:rPr>
          <w:rFonts w:asciiTheme="minorHAnsi" w:hAnsiTheme="minorHAnsi" w:cstheme="minorBidi"/>
          <w:color w:val="000000" w:themeColor="text1"/>
          <w:spacing w:val="40"/>
          <w:sz w:val="21"/>
          <w:szCs w:val="21"/>
        </w:rPr>
        <w:t xml:space="preserve"> </w:t>
      </w:r>
      <w:r w:rsidRPr="006278F5">
        <w:rPr>
          <w:rFonts w:asciiTheme="minorHAnsi" w:hAnsiTheme="minorHAnsi" w:cstheme="minorBidi"/>
          <w:color w:val="000000" w:themeColor="text1"/>
          <w:sz w:val="21"/>
          <w:szCs w:val="21"/>
        </w:rPr>
        <w:t>Recruiting individuals for positions is good practice and provides a better support structure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for</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recruitment</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process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introduces</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staff</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volunteers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their</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role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strengthens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8"/>
          <w:sz w:val="21"/>
          <w:szCs w:val="21"/>
        </w:rPr>
        <w:t xml:space="preserve"> </w:t>
      </w:r>
      <w:r w:rsidRPr="006278F5">
        <w:rPr>
          <w:rFonts w:asciiTheme="minorHAnsi" w:hAnsiTheme="minorHAnsi" w:cstheme="minorBidi"/>
          <w:color w:val="000000" w:themeColor="text1"/>
          <w:sz w:val="21"/>
          <w:szCs w:val="21"/>
        </w:rPr>
        <w:t xml:space="preserve">message of safeguarding children within Hockey Ireland </w:t>
      </w:r>
      <w:proofErr w:type="gramStart"/>
      <w:r w:rsidRPr="006278F5">
        <w:rPr>
          <w:rFonts w:asciiTheme="minorHAnsi" w:hAnsiTheme="minorHAnsi" w:cstheme="minorBidi"/>
          <w:color w:val="000000" w:themeColor="text1"/>
          <w:sz w:val="21"/>
          <w:szCs w:val="21"/>
        </w:rPr>
        <w:t>and also</w:t>
      </w:r>
      <w:proofErr w:type="gramEnd"/>
      <w:r w:rsidRPr="006278F5">
        <w:rPr>
          <w:rFonts w:asciiTheme="minorHAnsi" w:hAnsiTheme="minorHAnsi" w:cstheme="minorBidi"/>
          <w:color w:val="000000" w:themeColor="text1"/>
          <w:sz w:val="21"/>
          <w:szCs w:val="21"/>
        </w:rPr>
        <w:t xml:space="preserve"> reduces the vulnerability of children and leaders. Recruitment and/or supervision procedures will apply to all persons with substantial access to juniors, whether paid or unpaid. Although the style of advertising a vacancy may differ between paid staff and volunteers, the system of recruitment will follow the same lines. A decision to appoint a Leader</w:t>
      </w:r>
      <w:r w:rsidR="0071497F" w:rsidRPr="006278F5">
        <w:rPr>
          <w:rFonts w:asciiTheme="minorHAnsi" w:hAnsiTheme="minorHAnsi" w:cstheme="minorBidi"/>
          <w:color w:val="000000" w:themeColor="text1"/>
          <w:sz w:val="21"/>
          <w:szCs w:val="21"/>
        </w:rPr>
        <w:t xml:space="preserve"> to represent Hockey Ireland</w:t>
      </w:r>
      <w:r w:rsidRPr="006278F5">
        <w:rPr>
          <w:rFonts w:asciiTheme="minorHAnsi" w:hAnsiTheme="minorHAnsi" w:cstheme="minorBidi"/>
          <w:color w:val="000000" w:themeColor="text1"/>
          <w:sz w:val="21"/>
          <w:szCs w:val="21"/>
        </w:rPr>
        <w:t xml:space="preserve"> is the responsibility of Hockey Ireland </w:t>
      </w:r>
      <w:r w:rsidR="007459EB" w:rsidRPr="006278F5">
        <w:rPr>
          <w:rFonts w:asciiTheme="minorHAnsi" w:hAnsiTheme="minorHAnsi" w:cstheme="minorBidi"/>
          <w:color w:val="000000" w:themeColor="text1"/>
          <w:sz w:val="21"/>
          <w:szCs w:val="21"/>
        </w:rPr>
        <w:t xml:space="preserve">or a club committee at club level </w:t>
      </w:r>
      <w:r w:rsidRPr="006278F5">
        <w:rPr>
          <w:rFonts w:asciiTheme="minorHAnsi" w:hAnsiTheme="minorHAnsi" w:cstheme="minorBidi"/>
          <w:color w:val="000000" w:themeColor="text1"/>
          <w:sz w:val="21"/>
          <w:szCs w:val="21"/>
        </w:rPr>
        <w:t>and not of any one individual within it.</w:t>
      </w:r>
    </w:p>
    <w:p w14:paraId="45BDD5DB" w14:textId="38CDF2AD" w:rsidR="297037B0" w:rsidRPr="006278F5" w:rsidRDefault="297037B0" w:rsidP="297037B0">
      <w:pPr>
        <w:pStyle w:val="BodyText"/>
        <w:ind w:left="120" w:right="117"/>
        <w:jc w:val="both"/>
        <w:rPr>
          <w:rFonts w:asciiTheme="minorHAnsi" w:hAnsiTheme="minorHAnsi" w:cstheme="minorBidi"/>
          <w:color w:val="000000" w:themeColor="text1"/>
          <w:sz w:val="21"/>
          <w:szCs w:val="21"/>
        </w:rPr>
      </w:pPr>
    </w:p>
    <w:p w14:paraId="3840B777" w14:textId="6998BA1D" w:rsidR="00886F01" w:rsidRPr="006278F5" w:rsidRDefault="00886F01" w:rsidP="297037B0">
      <w:pPr>
        <w:pStyle w:val="BodyText"/>
        <w:ind w:left="120"/>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Ireland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use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following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recruitment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procedure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would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expect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affiliated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clubs</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follow</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pacing w:val="-4"/>
          <w:sz w:val="21"/>
          <w:szCs w:val="21"/>
        </w:rPr>
        <w:t>this</w:t>
      </w:r>
      <w:r w:rsidR="006278F5" w:rsidRPr="006278F5">
        <w:rPr>
          <w:rFonts w:asciiTheme="minorHAnsi" w:hAnsiTheme="minorHAnsi" w:cstheme="minorBidi"/>
          <w:color w:val="000000" w:themeColor="text1"/>
          <w:spacing w:val="-4"/>
          <w:sz w:val="21"/>
          <w:szCs w:val="21"/>
        </w:rPr>
        <w:t>:</w:t>
      </w:r>
    </w:p>
    <w:p w14:paraId="25CB2ABF" w14:textId="4526D42B" w:rsidR="00886F01" w:rsidRPr="006278F5" w:rsidRDefault="007459EB" w:rsidP="7D939F29">
      <w:pPr>
        <w:pStyle w:val="BodyText"/>
        <w:numPr>
          <w:ilvl w:val="0"/>
          <w:numId w:val="2"/>
        </w:numPr>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 xml:space="preserve">Promote the HI safeguarding </w:t>
      </w:r>
      <w:r w:rsidR="00886F01" w:rsidRPr="006278F5">
        <w:rPr>
          <w:rFonts w:asciiTheme="minorHAnsi" w:hAnsiTheme="minorHAnsi" w:cstheme="minorBidi"/>
          <w:color w:val="000000" w:themeColor="text1"/>
          <w:sz w:val="21"/>
          <w:szCs w:val="21"/>
        </w:rPr>
        <w:t>statement</w:t>
      </w:r>
      <w:r w:rsidR="00886F01" w:rsidRPr="006278F5">
        <w:rPr>
          <w:rFonts w:asciiTheme="minorHAnsi" w:hAnsiTheme="minorHAnsi" w:cstheme="minorBidi"/>
          <w:color w:val="000000" w:themeColor="text1"/>
          <w:spacing w:val="-9"/>
          <w:sz w:val="21"/>
          <w:szCs w:val="21"/>
        </w:rPr>
        <w:t xml:space="preserve"> </w:t>
      </w:r>
      <w:r w:rsidR="009B258B" w:rsidRPr="006278F5">
        <w:rPr>
          <w:rFonts w:asciiTheme="minorHAnsi" w:hAnsiTheme="minorHAnsi" w:cstheme="minorBidi"/>
          <w:color w:val="000000" w:themeColor="text1"/>
          <w:sz w:val="21"/>
          <w:szCs w:val="21"/>
        </w:rPr>
        <w:t>at recruitment stage to provide a clear message of values and</w:t>
      </w:r>
      <w:r w:rsidR="00886F01" w:rsidRPr="006278F5">
        <w:rPr>
          <w:rFonts w:asciiTheme="minorHAnsi" w:hAnsiTheme="minorHAnsi" w:cstheme="minorBidi"/>
          <w:color w:val="000000" w:themeColor="text1"/>
          <w:spacing w:val="-5"/>
          <w:sz w:val="21"/>
          <w:szCs w:val="21"/>
        </w:rPr>
        <w:t xml:space="preserve"> </w:t>
      </w:r>
      <w:r w:rsidR="00886F01" w:rsidRPr="006278F5">
        <w:rPr>
          <w:rFonts w:asciiTheme="minorHAnsi" w:hAnsiTheme="minorHAnsi" w:cstheme="minorBidi"/>
          <w:color w:val="000000" w:themeColor="text1"/>
          <w:sz w:val="21"/>
          <w:szCs w:val="21"/>
        </w:rPr>
        <w:t>good</w:t>
      </w:r>
      <w:r w:rsidR="00886F01" w:rsidRPr="006278F5">
        <w:rPr>
          <w:rFonts w:asciiTheme="minorHAnsi" w:hAnsiTheme="minorHAnsi" w:cstheme="minorBidi"/>
          <w:color w:val="000000" w:themeColor="text1"/>
          <w:spacing w:val="-5"/>
          <w:sz w:val="21"/>
          <w:szCs w:val="21"/>
        </w:rPr>
        <w:t xml:space="preserve"> </w:t>
      </w:r>
      <w:r w:rsidR="00886F01" w:rsidRPr="006278F5">
        <w:rPr>
          <w:rFonts w:asciiTheme="minorHAnsi" w:hAnsiTheme="minorHAnsi" w:cstheme="minorBidi"/>
          <w:color w:val="000000" w:themeColor="text1"/>
          <w:sz w:val="21"/>
          <w:szCs w:val="21"/>
        </w:rPr>
        <w:t>practice</w:t>
      </w:r>
      <w:r w:rsidR="63CEAB93" w:rsidRPr="006278F5">
        <w:rPr>
          <w:rFonts w:asciiTheme="minorHAnsi" w:hAnsiTheme="minorHAnsi" w:cstheme="minorBidi"/>
          <w:color w:val="000000" w:themeColor="text1"/>
          <w:sz w:val="21"/>
          <w:szCs w:val="21"/>
        </w:rPr>
        <w:t xml:space="preserve">. </w:t>
      </w:r>
    </w:p>
    <w:p w14:paraId="7E33A50B" w14:textId="14CF98DD" w:rsidR="00886F01" w:rsidRPr="006278F5" w:rsidRDefault="00886F01" w:rsidP="00886F01">
      <w:pPr>
        <w:pStyle w:val="ListParagraph"/>
        <w:numPr>
          <w:ilvl w:val="0"/>
          <w:numId w:val="1"/>
        </w:numPr>
        <w:tabs>
          <w:tab w:val="left" w:pos="840"/>
        </w:tabs>
        <w:ind w:right="305"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description</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of</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the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role</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including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responsibilities,</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level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of</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experience/qualifications</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required</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drawn up and clearly stated.</w:t>
      </w:r>
    </w:p>
    <w:p w14:paraId="1E4F9806" w14:textId="66D289CB" w:rsidR="00886F01" w:rsidRPr="006278F5" w:rsidRDefault="005350D9" w:rsidP="00886F01">
      <w:pPr>
        <w:pStyle w:val="ListParagraph"/>
        <w:numPr>
          <w:ilvl w:val="0"/>
          <w:numId w:val="1"/>
        </w:numPr>
        <w:tabs>
          <w:tab w:val="left" w:pos="840"/>
        </w:tabs>
        <w:ind w:right="377"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pacing w:val="-2"/>
          <w:sz w:val="21"/>
          <w:szCs w:val="21"/>
        </w:rPr>
        <w:t xml:space="preserve">Individuals </w:t>
      </w:r>
      <w:r w:rsidR="00886F01" w:rsidRPr="006278F5">
        <w:rPr>
          <w:rFonts w:asciiTheme="minorHAnsi" w:hAnsiTheme="minorHAnsi" w:cstheme="minorHAnsi"/>
          <w:color w:val="000000" w:themeColor="text1"/>
          <w:sz w:val="21"/>
          <w:szCs w:val="21"/>
        </w:rPr>
        <w:t>will</w:t>
      </w:r>
      <w:r w:rsidR="00886F01" w:rsidRPr="006278F5">
        <w:rPr>
          <w:rFonts w:asciiTheme="minorHAnsi" w:hAnsiTheme="minorHAnsi" w:cstheme="minorHAnsi"/>
          <w:color w:val="000000" w:themeColor="text1"/>
          <w:spacing w:val="-7"/>
          <w:sz w:val="21"/>
          <w:szCs w:val="21"/>
        </w:rPr>
        <w:t xml:space="preserve"> </w:t>
      </w:r>
      <w:r w:rsidR="00886F01" w:rsidRPr="006278F5">
        <w:rPr>
          <w:rFonts w:asciiTheme="minorHAnsi" w:hAnsiTheme="minorHAnsi" w:cstheme="minorHAnsi"/>
          <w:color w:val="000000" w:themeColor="text1"/>
          <w:sz w:val="21"/>
          <w:szCs w:val="21"/>
        </w:rPr>
        <w:t>be</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asked</w:t>
      </w:r>
      <w:r w:rsidR="00886F01" w:rsidRPr="006278F5">
        <w:rPr>
          <w:rFonts w:asciiTheme="minorHAnsi" w:hAnsiTheme="minorHAnsi" w:cstheme="minorHAnsi"/>
          <w:color w:val="000000" w:themeColor="text1"/>
          <w:spacing w:val="-6"/>
          <w:sz w:val="21"/>
          <w:szCs w:val="21"/>
        </w:rPr>
        <w:t xml:space="preserve"> </w:t>
      </w:r>
      <w:r w:rsidR="00886F01" w:rsidRPr="006278F5">
        <w:rPr>
          <w:rFonts w:asciiTheme="minorHAnsi" w:hAnsiTheme="minorHAnsi" w:cstheme="minorHAnsi"/>
          <w:color w:val="000000" w:themeColor="text1"/>
          <w:sz w:val="21"/>
          <w:szCs w:val="21"/>
        </w:rPr>
        <w:t>to</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fill</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in</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an</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information</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form,</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giving</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names</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of</w:t>
      </w:r>
      <w:r w:rsidR="00886F01" w:rsidRPr="006278F5">
        <w:rPr>
          <w:rFonts w:asciiTheme="minorHAnsi" w:hAnsiTheme="minorHAnsi" w:cstheme="minorHAnsi"/>
          <w:color w:val="000000" w:themeColor="text1"/>
          <w:spacing w:val="-5"/>
          <w:sz w:val="21"/>
          <w:szCs w:val="21"/>
        </w:rPr>
        <w:t xml:space="preserve"> </w:t>
      </w:r>
      <w:r w:rsidR="00886F01" w:rsidRPr="006278F5">
        <w:rPr>
          <w:rFonts w:asciiTheme="minorHAnsi" w:hAnsiTheme="minorHAnsi" w:cstheme="minorHAnsi"/>
          <w:color w:val="000000" w:themeColor="text1"/>
          <w:sz w:val="21"/>
          <w:szCs w:val="21"/>
        </w:rPr>
        <w:t>two</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references</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that</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can be contacted.</w:t>
      </w:r>
    </w:p>
    <w:p w14:paraId="6E87EFC6" w14:textId="77777777" w:rsidR="00886F01" w:rsidRPr="006278F5" w:rsidRDefault="00886F01" w:rsidP="00886F01">
      <w:pPr>
        <w:pStyle w:val="ListParagraph"/>
        <w:numPr>
          <w:ilvl w:val="0"/>
          <w:numId w:val="1"/>
        </w:numPr>
        <w:tabs>
          <w:tab w:val="left" w:pos="840"/>
        </w:tabs>
        <w:ind w:right="174"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Certain</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roles</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may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involve</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interviewing</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or</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meeting</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with</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the</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individual</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either</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formally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or</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informally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to be</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 xml:space="preserve">able </w:t>
      </w:r>
      <w:r w:rsidRPr="006278F5">
        <w:rPr>
          <w:rFonts w:asciiTheme="minorHAnsi" w:hAnsiTheme="minorHAnsi" w:cstheme="minorHAnsi"/>
          <w:color w:val="000000" w:themeColor="text1"/>
          <w:spacing w:val="-4"/>
          <w:sz w:val="21"/>
          <w:szCs w:val="21"/>
        </w:rPr>
        <w:t>to:</w:t>
      </w:r>
    </w:p>
    <w:p w14:paraId="700677B6" w14:textId="2697FA89" w:rsidR="00886F01" w:rsidRPr="006278F5" w:rsidRDefault="00886F01" w:rsidP="297037B0">
      <w:pPr>
        <w:pStyle w:val="ListParagraph"/>
        <w:numPr>
          <w:ilvl w:val="0"/>
          <w:numId w:val="1"/>
        </w:numPr>
        <w:tabs>
          <w:tab w:val="left" w:pos="2038"/>
        </w:tabs>
        <w:ind w:left="1560" w:right="304"/>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w:t>
      </w:r>
      <w:r w:rsidR="70E5232B" w:rsidRPr="006278F5">
        <w:rPr>
          <w:rFonts w:asciiTheme="minorHAnsi" w:hAnsiTheme="minorHAnsi" w:cstheme="minorBidi"/>
          <w:color w:val="000000" w:themeColor="text1"/>
          <w:sz w:val="21"/>
          <w:szCs w:val="21"/>
        </w:rPr>
        <w:t xml:space="preserve">ssess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individual</w:t>
      </w:r>
      <w:r w:rsidR="6683EC97"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z w:val="21"/>
          <w:szCs w:val="21"/>
        </w:rPr>
        <w:t>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experience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working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children</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or</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young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knowledge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 xml:space="preserve">of safeguarding </w:t>
      </w:r>
      <w:proofErr w:type="gramStart"/>
      <w:r w:rsidRPr="006278F5">
        <w:rPr>
          <w:rFonts w:asciiTheme="minorHAnsi" w:hAnsiTheme="minorHAnsi" w:cstheme="minorBidi"/>
          <w:color w:val="000000" w:themeColor="text1"/>
          <w:sz w:val="21"/>
          <w:szCs w:val="21"/>
        </w:rPr>
        <w:t>issues</w:t>
      </w:r>
      <w:proofErr w:type="gramEnd"/>
    </w:p>
    <w:p w14:paraId="432B79D4" w14:textId="77777777" w:rsidR="00886F01" w:rsidRPr="006278F5" w:rsidRDefault="00886F01" w:rsidP="00886F01">
      <w:pPr>
        <w:pStyle w:val="ListParagraph"/>
        <w:numPr>
          <w:ilvl w:val="0"/>
          <w:numId w:val="1"/>
        </w:numPr>
        <w:tabs>
          <w:tab w:val="left" w:pos="2037"/>
        </w:tabs>
        <w:ind w:left="1560"/>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Assess</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their</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commitment</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to</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promoting</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good</w:t>
      </w:r>
      <w:r w:rsidRPr="006278F5">
        <w:rPr>
          <w:rFonts w:asciiTheme="minorHAnsi" w:hAnsiTheme="minorHAnsi" w:cstheme="minorHAnsi"/>
          <w:color w:val="000000" w:themeColor="text1"/>
          <w:spacing w:val="-5"/>
          <w:sz w:val="21"/>
          <w:szCs w:val="21"/>
        </w:rPr>
        <w:t xml:space="preserve"> </w:t>
      </w:r>
      <w:proofErr w:type="gramStart"/>
      <w:r w:rsidRPr="006278F5">
        <w:rPr>
          <w:rFonts w:asciiTheme="minorHAnsi" w:hAnsiTheme="minorHAnsi" w:cstheme="minorHAnsi"/>
          <w:color w:val="000000" w:themeColor="text1"/>
          <w:spacing w:val="-2"/>
          <w:sz w:val="21"/>
          <w:szCs w:val="21"/>
        </w:rPr>
        <w:t>practice</w:t>
      </w:r>
      <w:proofErr w:type="gramEnd"/>
    </w:p>
    <w:p w14:paraId="34262310" w14:textId="1F1ED82A" w:rsidR="00886F01" w:rsidRPr="006278F5" w:rsidRDefault="00886F01" w:rsidP="4D46A92A">
      <w:pPr>
        <w:pStyle w:val="ListParagraph"/>
        <w:numPr>
          <w:ilvl w:val="0"/>
          <w:numId w:val="1"/>
        </w:numPr>
        <w:tabs>
          <w:tab w:val="left" w:pos="2037"/>
        </w:tabs>
        <w:ind w:left="1560"/>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As</w:t>
      </w:r>
      <w:r w:rsidR="7831FA85" w:rsidRPr="006278F5">
        <w:rPr>
          <w:rFonts w:asciiTheme="minorHAnsi" w:hAnsiTheme="minorHAnsi" w:cstheme="minorBidi"/>
          <w:color w:val="000000" w:themeColor="text1"/>
          <w:sz w:val="21"/>
          <w:szCs w:val="21"/>
        </w:rPr>
        <w:t>sess</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their</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ability</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communicate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children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young</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t>
      </w:r>
      <w:proofErr w:type="gramStart"/>
      <w:r w:rsidRPr="006278F5">
        <w:rPr>
          <w:rFonts w:asciiTheme="minorHAnsi" w:hAnsiTheme="minorHAnsi" w:cstheme="minorBidi"/>
          <w:color w:val="000000" w:themeColor="text1"/>
          <w:sz w:val="21"/>
          <w:szCs w:val="21"/>
        </w:rPr>
        <w:t>i.e.</w:t>
      </w:r>
      <w:proofErr w:type="gramEnd"/>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be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pacing w:val="-2"/>
          <w:sz w:val="21"/>
          <w:szCs w:val="21"/>
        </w:rPr>
        <w:t>approachable)</w:t>
      </w:r>
    </w:p>
    <w:p w14:paraId="67990FF2" w14:textId="230AB7AD" w:rsidR="00886F01" w:rsidRPr="006278F5" w:rsidRDefault="00886F01" w:rsidP="297037B0">
      <w:pPr>
        <w:pStyle w:val="ListParagraph"/>
        <w:numPr>
          <w:ilvl w:val="0"/>
          <w:numId w:val="1"/>
        </w:numPr>
        <w:tabs>
          <w:tab w:val="left" w:pos="840"/>
        </w:tabs>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Once</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voted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nominated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appointed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position</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Leader</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be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made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aware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sign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up</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pacing w:val="-4"/>
          <w:sz w:val="21"/>
          <w:szCs w:val="21"/>
        </w:rPr>
        <w:t xml:space="preserve">code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conduct</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should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read</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become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familiar</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Ireland’s</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Safeguarding</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pacing w:val="-2"/>
          <w:sz w:val="21"/>
          <w:szCs w:val="21"/>
        </w:rPr>
        <w:t>Policy</w:t>
      </w:r>
      <w:r w:rsidR="0043539D" w:rsidRPr="006278F5">
        <w:rPr>
          <w:rFonts w:asciiTheme="minorHAnsi" w:hAnsiTheme="minorHAnsi" w:cstheme="minorBidi"/>
          <w:color w:val="000000" w:themeColor="text1"/>
          <w:spacing w:val="-2"/>
          <w:sz w:val="21"/>
          <w:szCs w:val="21"/>
        </w:rPr>
        <w:t xml:space="preserve">. Failure to do so would </w:t>
      </w:r>
      <w:r w:rsidR="62568A0C" w:rsidRPr="006278F5">
        <w:rPr>
          <w:rFonts w:asciiTheme="minorHAnsi" w:hAnsiTheme="minorHAnsi" w:cstheme="minorBidi"/>
          <w:color w:val="000000" w:themeColor="text1"/>
          <w:spacing w:val="-2"/>
          <w:sz w:val="21"/>
          <w:szCs w:val="21"/>
        </w:rPr>
        <w:t>generally result in</w:t>
      </w:r>
      <w:r w:rsidR="0043539D" w:rsidRPr="006278F5">
        <w:rPr>
          <w:rFonts w:asciiTheme="minorHAnsi" w:hAnsiTheme="minorHAnsi" w:cstheme="minorBidi"/>
          <w:color w:val="000000" w:themeColor="text1"/>
          <w:spacing w:val="-2"/>
          <w:sz w:val="21"/>
          <w:szCs w:val="21"/>
        </w:rPr>
        <w:t xml:space="preserve"> their immediate removal.</w:t>
      </w:r>
    </w:p>
    <w:p w14:paraId="76059AA4" w14:textId="24B7BA09" w:rsidR="00886F01" w:rsidRPr="006278F5" w:rsidRDefault="00886F01" w:rsidP="7D939F29">
      <w:pPr>
        <w:pStyle w:val="ListParagraph"/>
        <w:numPr>
          <w:ilvl w:val="0"/>
          <w:numId w:val="1"/>
        </w:numPr>
        <w:tabs>
          <w:tab w:val="left" w:pos="840"/>
        </w:tabs>
        <w:ind w:right="815"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Both</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existing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new</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2"/>
          <w:sz w:val="21"/>
          <w:szCs w:val="21"/>
        </w:rPr>
        <w:t xml:space="preserve"> </w:t>
      </w:r>
      <w:r w:rsidR="77245DA5" w:rsidRPr="006278F5">
        <w:rPr>
          <w:rFonts w:asciiTheme="minorHAnsi" w:hAnsiTheme="minorHAnsi" w:cstheme="minorBidi"/>
          <w:b/>
          <w:bCs/>
          <w:color w:val="000000" w:themeColor="text1"/>
          <w:sz w:val="21"/>
          <w:szCs w:val="21"/>
          <w:u w:val="single"/>
        </w:rPr>
        <w:t>must</w:t>
      </w:r>
      <w:r w:rsidR="77245DA5" w:rsidRPr="006278F5">
        <w:rPr>
          <w:rFonts w:asciiTheme="minorHAnsi" w:hAnsiTheme="minorHAnsi" w:cstheme="minorBidi"/>
          <w:color w:val="000000" w:themeColor="text1"/>
          <w:sz w:val="21"/>
          <w:szCs w:val="21"/>
        </w:rPr>
        <w:t xml:space="preserve"> </w:t>
      </w:r>
      <w:r w:rsidRPr="006278F5">
        <w:rPr>
          <w:rFonts w:asciiTheme="minorHAnsi" w:hAnsiTheme="minorHAnsi" w:cstheme="minorBidi"/>
          <w:color w:val="000000" w:themeColor="text1"/>
          <w:sz w:val="21"/>
          <w:szCs w:val="21"/>
        </w:rPr>
        <w:t>sign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appropriate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code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conduct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including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 xml:space="preserve">self-declaration questions </w:t>
      </w:r>
      <w:r w:rsidRPr="006278F5">
        <w:rPr>
          <w:rFonts w:asciiTheme="minorHAnsi" w:hAnsiTheme="minorHAnsi" w:cstheme="minorBidi"/>
          <w:b/>
          <w:bCs/>
          <w:color w:val="000000" w:themeColor="text1"/>
          <w:sz w:val="21"/>
          <w:szCs w:val="21"/>
          <w:u w:val="single"/>
        </w:rPr>
        <w:t>annually</w:t>
      </w:r>
      <w:r w:rsidR="17A6C6FC" w:rsidRPr="006278F5">
        <w:rPr>
          <w:rFonts w:asciiTheme="minorHAnsi" w:hAnsiTheme="minorHAnsi" w:cstheme="minorBidi"/>
          <w:b/>
          <w:bCs/>
          <w:color w:val="000000" w:themeColor="text1"/>
          <w:sz w:val="21"/>
          <w:szCs w:val="21"/>
          <w:u w:val="single"/>
        </w:rPr>
        <w:t>.</w:t>
      </w:r>
    </w:p>
    <w:p w14:paraId="500A7CB7" w14:textId="7445181D" w:rsidR="00886F01" w:rsidRPr="006278F5" w:rsidRDefault="00886F01" w:rsidP="7D939F29">
      <w:pPr>
        <w:pStyle w:val="ListParagraph"/>
        <w:numPr>
          <w:ilvl w:val="0"/>
          <w:numId w:val="1"/>
        </w:numPr>
        <w:tabs>
          <w:tab w:val="left" w:pos="840"/>
        </w:tabs>
        <w:ind w:right="140"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b/>
          <w:bCs/>
          <w:color w:val="000000" w:themeColor="text1"/>
          <w:sz w:val="21"/>
          <w:szCs w:val="21"/>
          <w:u w:val="single"/>
        </w:rPr>
        <w:t>must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successfully</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complete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Garda</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Vetting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(ROI)</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or</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Access</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NI</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(NI)</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process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through</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 xml:space="preserve">Ireland </w:t>
      </w:r>
      <w:r w:rsidRPr="006278F5">
        <w:rPr>
          <w:rFonts w:asciiTheme="minorHAnsi" w:hAnsiTheme="minorHAnsi" w:cstheme="minorBidi"/>
          <w:b/>
          <w:bCs/>
          <w:color w:val="000000" w:themeColor="text1"/>
          <w:sz w:val="21"/>
          <w:szCs w:val="21"/>
          <w:u w:val="single"/>
        </w:rPr>
        <w:t>prior</w:t>
      </w:r>
      <w:r w:rsidRPr="006278F5">
        <w:rPr>
          <w:rFonts w:asciiTheme="minorHAnsi" w:hAnsiTheme="minorHAnsi" w:cstheme="minorBidi"/>
          <w:color w:val="000000" w:themeColor="text1"/>
          <w:sz w:val="21"/>
          <w:szCs w:val="21"/>
        </w:rPr>
        <w:t xml:space="preserve"> to commencing working with childre</w:t>
      </w:r>
      <w:r w:rsidR="3585CA40" w:rsidRPr="006278F5">
        <w:rPr>
          <w:rFonts w:asciiTheme="minorHAnsi" w:hAnsiTheme="minorHAnsi" w:cstheme="minorBidi"/>
          <w:color w:val="000000" w:themeColor="text1"/>
          <w:sz w:val="21"/>
          <w:szCs w:val="21"/>
        </w:rPr>
        <w:t xml:space="preserve">n. </w:t>
      </w:r>
    </w:p>
    <w:p w14:paraId="3D5F4AFA" w14:textId="41F89941" w:rsidR="00886F01" w:rsidRPr="006278F5" w:rsidRDefault="00886F01" w:rsidP="7D939F29">
      <w:pPr>
        <w:pStyle w:val="ListParagraph"/>
        <w:numPr>
          <w:ilvl w:val="0"/>
          <w:numId w:val="1"/>
        </w:numPr>
        <w:tabs>
          <w:tab w:val="left" w:pos="840"/>
        </w:tabs>
        <w:ind w:right="311"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4"/>
          <w:sz w:val="21"/>
          <w:szCs w:val="21"/>
        </w:rPr>
        <w:t xml:space="preserve"> </w:t>
      </w:r>
      <w:r w:rsidR="20A91337" w:rsidRPr="006278F5">
        <w:rPr>
          <w:rFonts w:asciiTheme="minorHAnsi" w:hAnsiTheme="minorHAnsi" w:cstheme="minorBidi"/>
          <w:color w:val="000000" w:themeColor="text1"/>
          <w:sz w:val="21"/>
          <w:szCs w:val="21"/>
        </w:rPr>
        <w:t xml:space="preserve">must </w:t>
      </w:r>
      <w:r w:rsidRPr="006278F5">
        <w:rPr>
          <w:rFonts w:asciiTheme="minorHAnsi" w:hAnsiTheme="minorHAnsi" w:cstheme="minorBidi"/>
          <w:color w:val="000000" w:themeColor="text1"/>
          <w:sz w:val="21"/>
          <w:szCs w:val="21"/>
        </w:rPr>
        <w:t>undertake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training:</w:t>
      </w:r>
      <w:r w:rsidRPr="006278F5">
        <w:rPr>
          <w:rFonts w:asciiTheme="minorHAnsi" w:hAnsiTheme="minorHAnsi" w:cstheme="minorBidi"/>
          <w:color w:val="000000" w:themeColor="text1"/>
          <w:spacing w:val="40"/>
          <w:sz w:val="21"/>
          <w:szCs w:val="21"/>
        </w:rPr>
        <w:t xml:space="preserve"> </w:t>
      </w:r>
      <w:r w:rsidRPr="006278F5">
        <w:rPr>
          <w:rFonts w:asciiTheme="minorHAnsi" w:hAnsiTheme="minorHAnsi" w:cstheme="minorBidi"/>
          <w:color w:val="000000" w:themeColor="text1"/>
          <w:sz w:val="21"/>
          <w:szCs w:val="21"/>
        </w:rPr>
        <w:t>Safeguarding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1 (Basic</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Awareness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Workshop)</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(ROI) Safeguarding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 xml:space="preserve">Children &amp; Young People in Sport </w:t>
      </w:r>
      <w:r w:rsidR="0043539D" w:rsidRPr="006278F5">
        <w:rPr>
          <w:rFonts w:asciiTheme="minorHAnsi" w:hAnsiTheme="minorHAnsi" w:cstheme="minorBidi"/>
          <w:color w:val="000000" w:themeColor="text1"/>
          <w:sz w:val="21"/>
          <w:szCs w:val="21"/>
        </w:rPr>
        <w:t xml:space="preserve">(NI) </w:t>
      </w:r>
      <w:r w:rsidRPr="006278F5">
        <w:rPr>
          <w:rFonts w:asciiTheme="minorHAnsi" w:hAnsiTheme="minorHAnsi" w:cstheme="minorBidi"/>
          <w:b/>
          <w:bCs/>
          <w:color w:val="000000" w:themeColor="text1"/>
          <w:sz w:val="21"/>
          <w:szCs w:val="21"/>
          <w:u w:val="single"/>
        </w:rPr>
        <w:t>must</w:t>
      </w:r>
      <w:r w:rsidRPr="006278F5">
        <w:rPr>
          <w:rFonts w:asciiTheme="minorHAnsi" w:hAnsiTheme="minorHAnsi" w:cstheme="minorBidi"/>
          <w:color w:val="000000" w:themeColor="text1"/>
          <w:sz w:val="21"/>
          <w:szCs w:val="21"/>
        </w:rPr>
        <w:t xml:space="preserve"> be completed.</w:t>
      </w:r>
    </w:p>
    <w:p w14:paraId="0BCC3223" w14:textId="0717630F" w:rsidR="00886F01" w:rsidRPr="006278F5" w:rsidRDefault="00886F01" w:rsidP="7D939F29">
      <w:pPr>
        <w:pStyle w:val="ListParagraph"/>
        <w:numPr>
          <w:ilvl w:val="0"/>
          <w:numId w:val="1"/>
        </w:numPr>
        <w:tabs>
          <w:tab w:val="left" w:pos="840"/>
        </w:tabs>
        <w:ind w:right="613"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probation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period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may</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apply</w:t>
      </w:r>
      <w:r w:rsidRPr="006278F5">
        <w:rPr>
          <w:rFonts w:asciiTheme="minorHAnsi" w:hAnsiTheme="minorHAnsi" w:cstheme="minorBidi"/>
          <w:color w:val="000000" w:themeColor="text1"/>
          <w:spacing w:val="-2"/>
          <w:sz w:val="21"/>
          <w:szCs w:val="21"/>
        </w:rPr>
        <w:t xml:space="preserve"> </w:t>
      </w:r>
      <w:proofErr w:type="gramStart"/>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order</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to</w:t>
      </w:r>
      <w:proofErr w:type="gramEnd"/>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assess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w:t>
      </w:r>
      <w:r w:rsidR="70ACE803"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z w:val="21"/>
          <w:szCs w:val="21"/>
        </w:rPr>
        <w:t>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commitment 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promoting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good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practice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 relation to young people</w:t>
      </w:r>
      <w:r w:rsidR="439C1B23" w:rsidRPr="006278F5">
        <w:rPr>
          <w:rFonts w:asciiTheme="minorHAnsi" w:hAnsiTheme="minorHAnsi" w:cstheme="minorBidi"/>
          <w:color w:val="000000" w:themeColor="text1"/>
          <w:sz w:val="21"/>
          <w:szCs w:val="21"/>
        </w:rPr>
        <w:t>.</w:t>
      </w:r>
    </w:p>
    <w:p w14:paraId="33AC2FF9" w14:textId="77777777" w:rsidR="00886F01" w:rsidRPr="006278F5" w:rsidRDefault="00886F01" w:rsidP="00886F01">
      <w:pPr>
        <w:pStyle w:val="ListParagraph"/>
        <w:numPr>
          <w:ilvl w:val="0"/>
          <w:numId w:val="1"/>
        </w:numPr>
        <w:tabs>
          <w:tab w:val="left" w:pos="840"/>
        </w:tabs>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Adequate</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supervision</w:t>
      </w:r>
      <w:r w:rsidRPr="006278F5">
        <w:rPr>
          <w:rFonts w:asciiTheme="minorHAnsi" w:hAnsiTheme="minorHAnsi" w:cstheme="minorHAnsi"/>
          <w:color w:val="000000" w:themeColor="text1"/>
          <w:spacing w:val="-8"/>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always</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pacing w:val="-2"/>
          <w:sz w:val="21"/>
          <w:szCs w:val="21"/>
        </w:rPr>
        <w:t>provided.</w:t>
      </w:r>
    </w:p>
    <w:p w14:paraId="6FB93354" w14:textId="2B798638" w:rsidR="00886F01" w:rsidRPr="006278F5" w:rsidRDefault="00886F01" w:rsidP="7D939F29">
      <w:pPr>
        <w:pStyle w:val="ListParagraph"/>
        <w:numPr>
          <w:ilvl w:val="0"/>
          <w:numId w:val="1"/>
        </w:numPr>
        <w:tabs>
          <w:tab w:val="left" w:pos="840"/>
        </w:tabs>
        <w:ind w:right="239"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Information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relation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applicants</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are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treated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highly</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sensitive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confidential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are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kept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locked cupboard that is accessible only by Hockey Ireland’s National Children’s Officer</w:t>
      </w:r>
      <w:r w:rsidR="00987FA9" w:rsidRPr="006278F5">
        <w:rPr>
          <w:rFonts w:asciiTheme="minorHAnsi" w:hAnsiTheme="minorHAnsi" w:cstheme="minorBidi"/>
          <w:color w:val="000000" w:themeColor="text1"/>
          <w:sz w:val="21"/>
          <w:szCs w:val="21"/>
        </w:rPr>
        <w:t xml:space="preserve"> or </w:t>
      </w:r>
      <w:r w:rsidR="00420F07" w:rsidRPr="006278F5">
        <w:rPr>
          <w:rFonts w:asciiTheme="minorHAnsi" w:hAnsiTheme="minorHAnsi" w:cstheme="minorBidi"/>
          <w:color w:val="000000" w:themeColor="text1"/>
          <w:sz w:val="21"/>
          <w:szCs w:val="21"/>
        </w:rPr>
        <w:t>C</w:t>
      </w:r>
      <w:r w:rsidR="00987FA9" w:rsidRPr="006278F5">
        <w:rPr>
          <w:rFonts w:asciiTheme="minorHAnsi" w:hAnsiTheme="minorHAnsi" w:cstheme="minorBidi"/>
          <w:color w:val="000000" w:themeColor="text1"/>
          <w:sz w:val="21"/>
          <w:szCs w:val="21"/>
        </w:rPr>
        <w:t xml:space="preserve">lub </w:t>
      </w:r>
      <w:r w:rsidR="00420F07" w:rsidRPr="006278F5">
        <w:rPr>
          <w:rFonts w:asciiTheme="minorHAnsi" w:hAnsiTheme="minorHAnsi" w:cstheme="minorBidi"/>
          <w:color w:val="000000" w:themeColor="text1"/>
          <w:sz w:val="21"/>
          <w:szCs w:val="21"/>
        </w:rPr>
        <w:t>Children’</w:t>
      </w:r>
      <w:r w:rsidR="6DBEC517" w:rsidRPr="006278F5">
        <w:rPr>
          <w:rFonts w:asciiTheme="minorHAnsi" w:hAnsiTheme="minorHAnsi" w:cstheme="minorBidi"/>
          <w:color w:val="000000" w:themeColor="text1"/>
          <w:sz w:val="21"/>
          <w:szCs w:val="21"/>
        </w:rPr>
        <w:t>s</w:t>
      </w:r>
      <w:r w:rsidR="00420F07" w:rsidRPr="006278F5">
        <w:rPr>
          <w:rFonts w:asciiTheme="minorHAnsi" w:hAnsiTheme="minorHAnsi" w:cstheme="minorBidi"/>
          <w:color w:val="000000" w:themeColor="text1"/>
          <w:sz w:val="21"/>
          <w:szCs w:val="21"/>
        </w:rPr>
        <w:t xml:space="preserve"> O</w:t>
      </w:r>
      <w:r w:rsidR="00987FA9" w:rsidRPr="006278F5">
        <w:rPr>
          <w:rFonts w:asciiTheme="minorHAnsi" w:hAnsiTheme="minorHAnsi" w:cstheme="minorBidi"/>
          <w:color w:val="000000" w:themeColor="text1"/>
          <w:sz w:val="21"/>
          <w:szCs w:val="21"/>
        </w:rPr>
        <w:t>fficer at club level</w:t>
      </w:r>
      <w:r w:rsidR="251D6073" w:rsidRPr="006278F5">
        <w:rPr>
          <w:rFonts w:asciiTheme="minorHAnsi" w:hAnsiTheme="minorHAnsi" w:cstheme="minorBidi"/>
          <w:color w:val="000000" w:themeColor="text1"/>
          <w:sz w:val="21"/>
          <w:szCs w:val="21"/>
        </w:rPr>
        <w:t>.</w:t>
      </w:r>
    </w:p>
    <w:p w14:paraId="2EF30F7C" w14:textId="0D7BAB54" w:rsidR="00886F01" w:rsidRPr="006278F5" w:rsidRDefault="00886F01" w:rsidP="7D939F29">
      <w:pPr>
        <w:pStyle w:val="ListParagraph"/>
        <w:numPr>
          <w:ilvl w:val="0"/>
          <w:numId w:val="1"/>
        </w:numPr>
        <w:tabs>
          <w:tab w:val="left" w:pos="840"/>
        </w:tabs>
        <w:ind w:right="465"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w w:val="110"/>
          <w:sz w:val="21"/>
          <w:szCs w:val="21"/>
        </w:rPr>
        <w:t>Names</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of</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National</w:t>
      </w:r>
      <w:r w:rsidRPr="006278F5">
        <w:rPr>
          <w:rFonts w:asciiTheme="minorHAnsi" w:hAnsiTheme="minorHAnsi" w:cstheme="minorBidi"/>
          <w:color w:val="000000" w:themeColor="text1"/>
          <w:spacing w:val="-6"/>
          <w:w w:val="110"/>
          <w:sz w:val="21"/>
          <w:szCs w:val="21"/>
        </w:rPr>
        <w:t xml:space="preserve"> </w:t>
      </w:r>
      <w:r w:rsidRPr="006278F5">
        <w:rPr>
          <w:rFonts w:asciiTheme="minorHAnsi" w:hAnsiTheme="minorHAnsi" w:cstheme="minorBidi"/>
          <w:color w:val="000000" w:themeColor="text1"/>
          <w:w w:val="110"/>
          <w:sz w:val="21"/>
          <w:szCs w:val="21"/>
        </w:rPr>
        <w:t>Children’s</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Officer/Designated</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Liaison</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Person</w:t>
      </w:r>
      <w:r w:rsidRPr="006278F5">
        <w:rPr>
          <w:rFonts w:asciiTheme="minorHAnsi" w:hAnsiTheme="minorHAnsi" w:cstheme="minorBidi"/>
          <w:color w:val="000000" w:themeColor="text1"/>
          <w:spacing w:val="-14"/>
          <w:w w:val="110"/>
          <w:sz w:val="21"/>
          <w:szCs w:val="21"/>
        </w:rPr>
        <w:t xml:space="preserve"> </w:t>
      </w:r>
      <w:r w:rsidRPr="006278F5">
        <w:rPr>
          <w:rFonts w:asciiTheme="minorHAnsi" w:hAnsiTheme="minorHAnsi" w:cstheme="minorBidi"/>
          <w:color w:val="000000" w:themeColor="text1"/>
          <w:w w:val="110"/>
          <w:sz w:val="21"/>
          <w:szCs w:val="21"/>
        </w:rPr>
        <w:t>within</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Hockey</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Ireland</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will</w:t>
      </w:r>
      <w:r w:rsidRPr="006278F5">
        <w:rPr>
          <w:rFonts w:asciiTheme="minorHAnsi" w:hAnsiTheme="minorHAnsi" w:cstheme="minorBidi"/>
          <w:color w:val="000000" w:themeColor="text1"/>
          <w:spacing w:val="-4"/>
          <w:w w:val="110"/>
          <w:sz w:val="21"/>
          <w:szCs w:val="21"/>
        </w:rPr>
        <w:t xml:space="preserve"> </w:t>
      </w:r>
      <w:r w:rsidRPr="006278F5">
        <w:rPr>
          <w:rFonts w:asciiTheme="minorHAnsi" w:hAnsiTheme="minorHAnsi" w:cstheme="minorBidi"/>
          <w:color w:val="000000" w:themeColor="text1"/>
          <w:w w:val="110"/>
          <w:sz w:val="21"/>
          <w:szCs w:val="21"/>
        </w:rPr>
        <w:t>be</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made know</w:t>
      </w:r>
      <w:r w:rsidR="00987FA9" w:rsidRPr="006278F5">
        <w:rPr>
          <w:rFonts w:asciiTheme="minorHAnsi" w:hAnsiTheme="minorHAnsi" w:cstheme="minorBidi"/>
          <w:color w:val="000000" w:themeColor="text1"/>
          <w:w w:val="110"/>
          <w:sz w:val="21"/>
          <w:szCs w:val="21"/>
        </w:rPr>
        <w:t>n</w:t>
      </w:r>
      <w:r w:rsidRPr="006278F5">
        <w:rPr>
          <w:rFonts w:asciiTheme="minorHAnsi" w:hAnsiTheme="minorHAnsi" w:cstheme="minorBidi"/>
          <w:color w:val="000000" w:themeColor="text1"/>
          <w:w w:val="110"/>
          <w:sz w:val="21"/>
          <w:szCs w:val="21"/>
        </w:rPr>
        <w:t xml:space="preserve"> to </w:t>
      </w:r>
      <w:r w:rsidR="00987FA9" w:rsidRPr="006278F5">
        <w:rPr>
          <w:rFonts w:asciiTheme="minorHAnsi" w:hAnsiTheme="minorHAnsi" w:cstheme="minorBidi"/>
          <w:color w:val="000000" w:themeColor="text1"/>
          <w:w w:val="110"/>
          <w:sz w:val="21"/>
          <w:szCs w:val="21"/>
        </w:rPr>
        <w:t>a</w:t>
      </w:r>
      <w:r w:rsidR="00AA6F54" w:rsidRPr="006278F5">
        <w:rPr>
          <w:rFonts w:asciiTheme="minorHAnsi" w:hAnsiTheme="minorHAnsi" w:cstheme="minorBidi"/>
          <w:color w:val="000000" w:themeColor="text1"/>
          <w:w w:val="110"/>
          <w:sz w:val="21"/>
          <w:szCs w:val="21"/>
        </w:rPr>
        <w:t>l</w:t>
      </w:r>
      <w:r w:rsidR="00987FA9" w:rsidRPr="006278F5">
        <w:rPr>
          <w:rFonts w:asciiTheme="minorHAnsi" w:hAnsiTheme="minorHAnsi" w:cstheme="minorBidi"/>
          <w:color w:val="000000" w:themeColor="text1"/>
          <w:w w:val="110"/>
          <w:sz w:val="21"/>
          <w:szCs w:val="21"/>
        </w:rPr>
        <w:t xml:space="preserve">l HI </w:t>
      </w:r>
      <w:r w:rsidRPr="006278F5">
        <w:rPr>
          <w:rFonts w:asciiTheme="minorHAnsi" w:hAnsiTheme="minorHAnsi" w:cstheme="minorBidi"/>
          <w:color w:val="000000" w:themeColor="text1"/>
          <w:w w:val="110"/>
          <w:sz w:val="21"/>
          <w:szCs w:val="21"/>
        </w:rPr>
        <w:t xml:space="preserve">new </w:t>
      </w:r>
      <w:r w:rsidR="76DF353A" w:rsidRPr="006278F5">
        <w:rPr>
          <w:rFonts w:asciiTheme="minorHAnsi" w:hAnsiTheme="minorHAnsi" w:cstheme="minorBidi"/>
          <w:color w:val="000000" w:themeColor="text1"/>
          <w:w w:val="110"/>
          <w:sz w:val="21"/>
          <w:szCs w:val="21"/>
        </w:rPr>
        <w:t>L</w:t>
      </w:r>
      <w:r w:rsidRPr="006278F5">
        <w:rPr>
          <w:rFonts w:asciiTheme="minorHAnsi" w:hAnsiTheme="minorHAnsi" w:cstheme="minorBidi"/>
          <w:color w:val="000000" w:themeColor="text1"/>
          <w:w w:val="110"/>
          <w:sz w:val="21"/>
          <w:szCs w:val="21"/>
        </w:rPr>
        <w:t>eaders</w:t>
      </w:r>
      <w:r w:rsidR="00AA6F54" w:rsidRPr="006278F5">
        <w:rPr>
          <w:rFonts w:asciiTheme="minorHAnsi" w:hAnsiTheme="minorHAnsi" w:cstheme="minorBidi"/>
          <w:color w:val="000000" w:themeColor="text1"/>
          <w:w w:val="110"/>
          <w:sz w:val="21"/>
          <w:szCs w:val="21"/>
        </w:rPr>
        <w:t xml:space="preserve"> as should the club children’s officer to new leaders in clubs.</w:t>
      </w:r>
    </w:p>
    <w:p w14:paraId="3DA5C62A" w14:textId="77777777" w:rsidR="00886F01" w:rsidRPr="006278F5" w:rsidRDefault="00886F01" w:rsidP="00886F01">
      <w:pPr>
        <w:pStyle w:val="BodyText"/>
        <w:rPr>
          <w:rFonts w:asciiTheme="minorHAnsi" w:hAnsiTheme="minorHAnsi" w:cstheme="minorHAnsi"/>
          <w:color w:val="000000" w:themeColor="text1"/>
          <w:sz w:val="21"/>
          <w:szCs w:val="21"/>
        </w:rPr>
      </w:pPr>
    </w:p>
    <w:p w14:paraId="2B3842F4" w14:textId="35FD1680" w:rsidR="00886F01" w:rsidRPr="006278F5" w:rsidRDefault="00886F01" w:rsidP="00886F01">
      <w:pPr>
        <w:pStyle w:val="BodyText"/>
        <w:ind w:left="120"/>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Every</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effort</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made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to</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manage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and</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support</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appointed</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Leaders.</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Safeguarding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training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 provided;</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codes</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 xml:space="preserve">of conduct will be made </w:t>
      </w:r>
      <w:r w:rsidR="00AA6F54" w:rsidRPr="006278F5">
        <w:rPr>
          <w:rFonts w:asciiTheme="minorHAnsi" w:hAnsiTheme="minorHAnsi" w:cstheme="minorHAnsi"/>
          <w:color w:val="000000" w:themeColor="text1"/>
          <w:sz w:val="21"/>
          <w:szCs w:val="21"/>
        </w:rPr>
        <w:t>available,</w:t>
      </w:r>
      <w:r w:rsidRPr="006278F5">
        <w:rPr>
          <w:rFonts w:asciiTheme="minorHAnsi" w:hAnsiTheme="minorHAnsi" w:cstheme="minorHAnsi"/>
          <w:color w:val="000000" w:themeColor="text1"/>
          <w:sz w:val="21"/>
          <w:szCs w:val="21"/>
        </w:rPr>
        <w:t xml:space="preserve"> and Garda Vetting/Access NI will be implemented.</w:t>
      </w:r>
    </w:p>
    <w:sectPr w:rsidR="00886F01" w:rsidRPr="006278F5" w:rsidSect="00420F07">
      <w:head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2D9" w14:textId="77777777" w:rsidR="00597435" w:rsidRDefault="00597435" w:rsidP="006278F5">
      <w:r>
        <w:separator/>
      </w:r>
    </w:p>
  </w:endnote>
  <w:endnote w:type="continuationSeparator" w:id="0">
    <w:p w14:paraId="21F2BAD6" w14:textId="77777777" w:rsidR="00597435" w:rsidRDefault="00597435" w:rsidP="0062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10C7" w14:textId="77777777" w:rsidR="00597435" w:rsidRDefault="00597435" w:rsidP="006278F5">
      <w:r>
        <w:separator/>
      </w:r>
    </w:p>
  </w:footnote>
  <w:footnote w:type="continuationSeparator" w:id="0">
    <w:p w14:paraId="2F3E9ADE" w14:textId="77777777" w:rsidR="00597435" w:rsidRDefault="00597435" w:rsidP="0062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8BBF" w14:textId="6C17ACE5" w:rsidR="006278F5" w:rsidRDefault="006278F5">
    <w:pPr>
      <w:pStyle w:val="Header"/>
    </w:pPr>
    <w:r w:rsidRPr="003267F2">
      <w:rPr>
        <w:noProof/>
      </w:rPr>
      <w:drawing>
        <wp:anchor distT="0" distB="0" distL="114300" distR="114300" simplePos="0" relativeHeight="251659264" behindDoc="1" locked="0" layoutInCell="1" allowOverlap="1" wp14:anchorId="6350BE68" wp14:editId="1300801C">
          <wp:simplePos x="0" y="0"/>
          <wp:positionH relativeFrom="column">
            <wp:posOffset>2551872</wp:posOffset>
          </wp:positionH>
          <wp:positionV relativeFrom="page">
            <wp:posOffset>43594</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1673"/>
    <w:multiLevelType w:val="hybridMultilevel"/>
    <w:tmpl w:val="FF8E90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59C11259"/>
    <w:multiLevelType w:val="hybridMultilevel"/>
    <w:tmpl w:val="02B65D2A"/>
    <w:lvl w:ilvl="0" w:tplc="0D721D22">
      <w:numFmt w:val="bullet"/>
      <w:lvlText w:val=""/>
      <w:lvlJc w:val="left"/>
      <w:pPr>
        <w:ind w:left="840" w:hanging="360"/>
      </w:pPr>
      <w:rPr>
        <w:rFonts w:ascii="Symbol" w:eastAsia="Symbol" w:hAnsi="Symbol" w:cs="Symbol" w:hint="default"/>
        <w:spacing w:val="0"/>
        <w:w w:val="100"/>
        <w:lang w:val="en-US" w:eastAsia="en-US" w:bidi="ar-SA"/>
      </w:rPr>
    </w:lvl>
    <w:lvl w:ilvl="1" w:tplc="FDD208CC">
      <w:numFmt w:val="bullet"/>
      <w:lvlText w:val=""/>
      <w:lvlJc w:val="left"/>
      <w:pPr>
        <w:ind w:left="2038" w:hanging="360"/>
      </w:pPr>
      <w:rPr>
        <w:rFonts w:ascii="Wingdings" w:eastAsia="Wingdings" w:hAnsi="Wingdings" w:cs="Wingdings" w:hint="default"/>
        <w:b w:val="0"/>
        <w:bCs w:val="0"/>
        <w:i w:val="0"/>
        <w:iCs w:val="0"/>
        <w:spacing w:val="0"/>
        <w:w w:val="100"/>
        <w:sz w:val="22"/>
        <w:szCs w:val="22"/>
        <w:lang w:val="en-US" w:eastAsia="en-US" w:bidi="ar-SA"/>
      </w:rPr>
    </w:lvl>
    <w:lvl w:ilvl="2" w:tplc="F098AE1C">
      <w:numFmt w:val="bullet"/>
      <w:lvlText w:val="•"/>
      <w:lvlJc w:val="left"/>
      <w:pPr>
        <w:ind w:left="2987" w:hanging="360"/>
      </w:pPr>
      <w:rPr>
        <w:rFonts w:hint="default"/>
        <w:lang w:val="en-US" w:eastAsia="en-US" w:bidi="ar-SA"/>
      </w:rPr>
    </w:lvl>
    <w:lvl w:ilvl="3" w:tplc="DABC21EE">
      <w:numFmt w:val="bullet"/>
      <w:lvlText w:val="•"/>
      <w:lvlJc w:val="left"/>
      <w:pPr>
        <w:ind w:left="3934" w:hanging="360"/>
      </w:pPr>
      <w:rPr>
        <w:rFonts w:hint="default"/>
        <w:lang w:val="en-US" w:eastAsia="en-US" w:bidi="ar-SA"/>
      </w:rPr>
    </w:lvl>
    <w:lvl w:ilvl="4" w:tplc="135C181E">
      <w:numFmt w:val="bullet"/>
      <w:lvlText w:val="•"/>
      <w:lvlJc w:val="left"/>
      <w:pPr>
        <w:ind w:left="4882" w:hanging="360"/>
      </w:pPr>
      <w:rPr>
        <w:rFonts w:hint="default"/>
        <w:lang w:val="en-US" w:eastAsia="en-US" w:bidi="ar-SA"/>
      </w:rPr>
    </w:lvl>
    <w:lvl w:ilvl="5" w:tplc="A9DE1950">
      <w:numFmt w:val="bullet"/>
      <w:lvlText w:val="•"/>
      <w:lvlJc w:val="left"/>
      <w:pPr>
        <w:ind w:left="5829" w:hanging="360"/>
      </w:pPr>
      <w:rPr>
        <w:rFonts w:hint="default"/>
        <w:lang w:val="en-US" w:eastAsia="en-US" w:bidi="ar-SA"/>
      </w:rPr>
    </w:lvl>
    <w:lvl w:ilvl="6" w:tplc="6220D6D0">
      <w:numFmt w:val="bullet"/>
      <w:lvlText w:val="•"/>
      <w:lvlJc w:val="left"/>
      <w:pPr>
        <w:ind w:left="6776" w:hanging="360"/>
      </w:pPr>
      <w:rPr>
        <w:rFonts w:hint="default"/>
        <w:lang w:val="en-US" w:eastAsia="en-US" w:bidi="ar-SA"/>
      </w:rPr>
    </w:lvl>
    <w:lvl w:ilvl="7" w:tplc="A9D61A50">
      <w:numFmt w:val="bullet"/>
      <w:lvlText w:val="•"/>
      <w:lvlJc w:val="left"/>
      <w:pPr>
        <w:ind w:left="7724" w:hanging="360"/>
      </w:pPr>
      <w:rPr>
        <w:rFonts w:hint="default"/>
        <w:lang w:val="en-US" w:eastAsia="en-US" w:bidi="ar-SA"/>
      </w:rPr>
    </w:lvl>
    <w:lvl w:ilvl="8" w:tplc="EDD6DA2C">
      <w:numFmt w:val="bullet"/>
      <w:lvlText w:val="•"/>
      <w:lvlJc w:val="left"/>
      <w:pPr>
        <w:ind w:left="8671" w:hanging="360"/>
      </w:pPr>
      <w:rPr>
        <w:rFonts w:hint="default"/>
        <w:lang w:val="en-US" w:eastAsia="en-US" w:bidi="ar-SA"/>
      </w:rPr>
    </w:lvl>
  </w:abstractNum>
  <w:num w:numId="1" w16cid:durableId="617419088">
    <w:abstractNumId w:val="1"/>
  </w:num>
  <w:num w:numId="2" w16cid:durableId="38811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01"/>
    <w:rsid w:val="00277A5B"/>
    <w:rsid w:val="00420F07"/>
    <w:rsid w:val="0043539D"/>
    <w:rsid w:val="00521D55"/>
    <w:rsid w:val="005350D9"/>
    <w:rsid w:val="00597435"/>
    <w:rsid w:val="005A07DD"/>
    <w:rsid w:val="006278F5"/>
    <w:rsid w:val="0071497F"/>
    <w:rsid w:val="007459EB"/>
    <w:rsid w:val="00841B5F"/>
    <w:rsid w:val="00886F01"/>
    <w:rsid w:val="00987FA9"/>
    <w:rsid w:val="009B258B"/>
    <w:rsid w:val="00A46B8F"/>
    <w:rsid w:val="00AA6F54"/>
    <w:rsid w:val="00C05625"/>
    <w:rsid w:val="00CD151B"/>
    <w:rsid w:val="00EC204F"/>
    <w:rsid w:val="17A6C6FC"/>
    <w:rsid w:val="20A91337"/>
    <w:rsid w:val="251D6073"/>
    <w:rsid w:val="2653652C"/>
    <w:rsid w:val="297037B0"/>
    <w:rsid w:val="3023D8AB"/>
    <w:rsid w:val="3585CA40"/>
    <w:rsid w:val="39543E06"/>
    <w:rsid w:val="439C1B23"/>
    <w:rsid w:val="465250C0"/>
    <w:rsid w:val="4D46A92A"/>
    <w:rsid w:val="5901E1CA"/>
    <w:rsid w:val="62239891"/>
    <w:rsid w:val="62568A0C"/>
    <w:rsid w:val="63CEAB93"/>
    <w:rsid w:val="656A7BF4"/>
    <w:rsid w:val="6683EC97"/>
    <w:rsid w:val="67064C55"/>
    <w:rsid w:val="6DBEC517"/>
    <w:rsid w:val="70ACE803"/>
    <w:rsid w:val="70E5232B"/>
    <w:rsid w:val="76DF353A"/>
    <w:rsid w:val="77245DA5"/>
    <w:rsid w:val="7831FA85"/>
    <w:rsid w:val="7CB319DB"/>
    <w:rsid w:val="7D939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1D99"/>
  <w15:chartTrackingRefBased/>
  <w15:docId w15:val="{1546071C-9FD3-3242-AC03-EA058C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F01"/>
    <w:pPr>
      <w:widowControl w:val="0"/>
      <w:autoSpaceDE w:val="0"/>
      <w:autoSpaceDN w:val="0"/>
      <w:spacing w:before="13"/>
      <w:ind w:left="346" w:right="347"/>
      <w:jc w:val="center"/>
      <w:outlineLvl w:val="0"/>
    </w:pPr>
    <w:rPr>
      <w:rFonts w:ascii="Calibri" w:eastAsia="Calibri" w:hAnsi="Calibri" w:cs="Calibri"/>
      <w:b/>
      <w:bCs/>
      <w:kern w:val="0"/>
      <w:sz w:val="32"/>
      <w:szCs w:val="32"/>
      <w:lang w:val="en-US"/>
      <w14:ligatures w14:val="none"/>
    </w:rPr>
  </w:style>
  <w:style w:type="paragraph" w:styleId="Heading6">
    <w:name w:val="heading 6"/>
    <w:basedOn w:val="Normal"/>
    <w:link w:val="Heading6Char"/>
    <w:uiPriority w:val="9"/>
    <w:unhideWhenUsed/>
    <w:qFormat/>
    <w:rsid w:val="00886F01"/>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01"/>
    <w:rPr>
      <w:rFonts w:ascii="Calibri" w:eastAsia="Calibri" w:hAnsi="Calibri" w:cs="Calibri"/>
      <w:b/>
      <w:bCs/>
      <w:kern w:val="0"/>
      <w:sz w:val="32"/>
      <w:szCs w:val="32"/>
      <w:lang w:val="en-US"/>
      <w14:ligatures w14:val="none"/>
    </w:rPr>
  </w:style>
  <w:style w:type="character" w:customStyle="1" w:styleId="Heading6Char">
    <w:name w:val="Heading 6 Char"/>
    <w:basedOn w:val="DefaultParagraphFont"/>
    <w:link w:val="Heading6"/>
    <w:uiPriority w:val="9"/>
    <w:rsid w:val="00886F01"/>
    <w:rPr>
      <w:rFonts w:ascii="Calibri" w:eastAsia="Calibri" w:hAnsi="Calibri" w:cs="Calibri"/>
      <w:b/>
      <w:bCs/>
      <w:kern w:val="0"/>
      <w:sz w:val="22"/>
      <w:szCs w:val="22"/>
      <w:lang w:val="en-US"/>
      <w14:ligatures w14:val="none"/>
    </w:rPr>
  </w:style>
  <w:style w:type="paragraph" w:styleId="BodyText">
    <w:name w:val="Body Text"/>
    <w:basedOn w:val="Normal"/>
    <w:link w:val="BodyTextChar"/>
    <w:uiPriority w:val="1"/>
    <w:qFormat/>
    <w:rsid w:val="00886F01"/>
    <w:pPr>
      <w:widowControl w:val="0"/>
      <w:autoSpaceDE w:val="0"/>
      <w:autoSpaceDN w:val="0"/>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886F01"/>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886F01"/>
    <w:pPr>
      <w:widowControl w:val="0"/>
      <w:autoSpaceDE w:val="0"/>
      <w:autoSpaceDN w:val="0"/>
      <w:ind w:left="1200" w:hanging="720"/>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CD151B"/>
    <w:rPr>
      <w:sz w:val="16"/>
      <w:szCs w:val="16"/>
    </w:rPr>
  </w:style>
  <w:style w:type="paragraph" w:styleId="CommentText">
    <w:name w:val="annotation text"/>
    <w:basedOn w:val="Normal"/>
    <w:link w:val="CommentTextChar"/>
    <w:uiPriority w:val="99"/>
    <w:semiHidden/>
    <w:unhideWhenUsed/>
    <w:rsid w:val="00CD151B"/>
    <w:rPr>
      <w:sz w:val="20"/>
      <w:szCs w:val="20"/>
    </w:rPr>
  </w:style>
  <w:style w:type="character" w:customStyle="1" w:styleId="CommentTextChar">
    <w:name w:val="Comment Text Char"/>
    <w:basedOn w:val="DefaultParagraphFont"/>
    <w:link w:val="CommentText"/>
    <w:uiPriority w:val="99"/>
    <w:semiHidden/>
    <w:rsid w:val="00CD151B"/>
    <w:rPr>
      <w:sz w:val="20"/>
      <w:szCs w:val="20"/>
    </w:rPr>
  </w:style>
  <w:style w:type="paragraph" w:styleId="CommentSubject">
    <w:name w:val="annotation subject"/>
    <w:basedOn w:val="CommentText"/>
    <w:next w:val="CommentText"/>
    <w:link w:val="CommentSubjectChar"/>
    <w:uiPriority w:val="99"/>
    <w:semiHidden/>
    <w:unhideWhenUsed/>
    <w:rsid w:val="00CD151B"/>
    <w:rPr>
      <w:b/>
      <w:bCs/>
    </w:rPr>
  </w:style>
  <w:style w:type="character" w:customStyle="1" w:styleId="CommentSubjectChar">
    <w:name w:val="Comment Subject Char"/>
    <w:basedOn w:val="CommentTextChar"/>
    <w:link w:val="CommentSubject"/>
    <w:uiPriority w:val="99"/>
    <w:semiHidden/>
    <w:rsid w:val="00CD151B"/>
    <w:rPr>
      <w:b/>
      <w:bCs/>
      <w:sz w:val="20"/>
      <w:szCs w:val="20"/>
    </w:rPr>
  </w:style>
  <w:style w:type="paragraph" w:styleId="Revision">
    <w:name w:val="Revision"/>
    <w:hidden/>
    <w:uiPriority w:val="99"/>
    <w:semiHidden/>
    <w:rsid w:val="00521D55"/>
  </w:style>
  <w:style w:type="paragraph" w:styleId="Header">
    <w:name w:val="header"/>
    <w:basedOn w:val="Normal"/>
    <w:link w:val="HeaderChar"/>
    <w:uiPriority w:val="99"/>
    <w:unhideWhenUsed/>
    <w:rsid w:val="006278F5"/>
    <w:pPr>
      <w:tabs>
        <w:tab w:val="center" w:pos="4513"/>
        <w:tab w:val="right" w:pos="9026"/>
      </w:tabs>
    </w:pPr>
  </w:style>
  <w:style w:type="character" w:customStyle="1" w:styleId="HeaderChar">
    <w:name w:val="Header Char"/>
    <w:basedOn w:val="DefaultParagraphFont"/>
    <w:link w:val="Header"/>
    <w:uiPriority w:val="99"/>
    <w:rsid w:val="006278F5"/>
  </w:style>
  <w:style w:type="paragraph" w:styleId="Footer">
    <w:name w:val="footer"/>
    <w:basedOn w:val="Normal"/>
    <w:link w:val="FooterChar"/>
    <w:uiPriority w:val="99"/>
    <w:unhideWhenUsed/>
    <w:rsid w:val="006278F5"/>
    <w:pPr>
      <w:tabs>
        <w:tab w:val="center" w:pos="4513"/>
        <w:tab w:val="right" w:pos="9026"/>
      </w:tabs>
    </w:pPr>
  </w:style>
  <w:style w:type="character" w:customStyle="1" w:styleId="FooterChar">
    <w:name w:val="Footer Char"/>
    <w:basedOn w:val="DefaultParagraphFont"/>
    <w:link w:val="Footer"/>
    <w:uiPriority w:val="99"/>
    <w:rsid w:val="0062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47856-374B-478B-BBC7-85D2E14A4EFD}"/>
</file>

<file path=customXml/itemProps2.xml><?xml version="1.0" encoding="utf-8"?>
<ds:datastoreItem xmlns:ds="http://schemas.openxmlformats.org/officeDocument/2006/customXml" ds:itemID="{940B94D2-4E92-4680-815B-CD142AA9A6D7}">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C47C2CCA-4625-491E-93D3-E54EE143D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8</cp:revision>
  <dcterms:created xsi:type="dcterms:W3CDTF">2024-01-08T21:32:00Z</dcterms:created>
  <dcterms:modified xsi:type="dcterms:W3CDTF">2024-02-01T13:57:00Z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